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C5E" w:rsidRDefault="00FC7C5E" w:rsidP="00FC7C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631182" cy="11209867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14" cy="11231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3E0" w:rsidRPr="00825E2A" w:rsidRDefault="00F96D6A" w:rsidP="00CD53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</w:t>
      </w:r>
      <w:r w:rsidR="00CD53E0" w:rsidRPr="00825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рограмма внеурочного курса</w:t>
      </w:r>
    </w:p>
    <w:p w:rsidR="00CD53E0" w:rsidRDefault="00CD53E0" w:rsidP="00CD53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«Тайны русского языка»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D53E0" w:rsidRDefault="00CD53E0" w:rsidP="00CD53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C011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учебный час в неделю, всего 33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часа </w:t>
      </w:r>
    </w:p>
    <w:p w:rsidR="00CD53E0" w:rsidRPr="00825E2A" w:rsidRDefault="00CD53E0" w:rsidP="00CD53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3E0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 внеурочного курса по русскому языку «Тайны русского языка» для обучающихся 8-х классов  </w:t>
      </w:r>
    </w:p>
    <w:p w:rsidR="00CD53E0" w:rsidRPr="00B863D9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3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составленана основе</w:t>
      </w:r>
      <w:r w:rsidRPr="00B8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D53E0" w:rsidRPr="00825E2A" w:rsidRDefault="00CD53E0" w:rsidP="00CD53E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«Об образовании в Российской Федерации» от 29.12.2012 №273;</w:t>
      </w:r>
    </w:p>
    <w:p w:rsidR="00CD53E0" w:rsidRDefault="00CD53E0" w:rsidP="00CD53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 с изменениями и дополнениями Приказом </w:t>
      </w:r>
      <w:proofErr w:type="spellStart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29 декабря 2014 г. № 1644);</w:t>
      </w:r>
    </w:p>
    <w:p w:rsidR="00893F9B" w:rsidRPr="00893F9B" w:rsidRDefault="00893F9B" w:rsidP="00893F9B">
      <w:pPr>
        <w:pStyle w:val="a5"/>
        <w:numPr>
          <w:ilvl w:val="0"/>
          <w:numId w:val="1"/>
        </w:numPr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 w:rsidRPr="00893F9B">
        <w:rPr>
          <w:color w:val="000000"/>
          <w:sz w:val="28"/>
          <w:szCs w:val="28"/>
        </w:rPr>
        <w:t>Федеральной целевой программой развития образования на 2016 - 2020 годы, утверждённая Постановлением Правительства Российской Федерации от 23 мая 2015 г. № 497.</w:t>
      </w:r>
    </w:p>
    <w:p w:rsidR="00893F9B" w:rsidRPr="00893F9B" w:rsidRDefault="00893F9B" w:rsidP="00893F9B">
      <w:pPr>
        <w:pStyle w:val="a5"/>
        <w:numPr>
          <w:ilvl w:val="0"/>
          <w:numId w:val="1"/>
        </w:numPr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 w:rsidRPr="00893F9B">
        <w:rPr>
          <w:color w:val="000000"/>
          <w:sz w:val="28"/>
          <w:szCs w:val="28"/>
        </w:rPr>
        <w:t>Стратегией развития воспитания в Российской Федерации на период до 2025 года, утвержденная Распоряжением Правительство Российской Федерации от 29 мая 2015 г. № 996-р</w:t>
      </w:r>
    </w:p>
    <w:p w:rsidR="00893F9B" w:rsidRPr="00893F9B" w:rsidRDefault="00893F9B" w:rsidP="00893F9B">
      <w:pPr>
        <w:pStyle w:val="a5"/>
        <w:numPr>
          <w:ilvl w:val="0"/>
          <w:numId w:val="1"/>
        </w:numPr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 w:rsidRPr="00893F9B">
        <w:rPr>
          <w:color w:val="000000"/>
          <w:sz w:val="28"/>
          <w:szCs w:val="28"/>
        </w:rPr>
        <w:t xml:space="preserve">Федеральным государственным образовательным стандартом начального общего образования (утв. приказом </w:t>
      </w:r>
      <w:proofErr w:type="spellStart"/>
      <w:r w:rsidRPr="00893F9B">
        <w:rPr>
          <w:color w:val="000000"/>
          <w:sz w:val="28"/>
          <w:szCs w:val="28"/>
        </w:rPr>
        <w:t>МОиН</w:t>
      </w:r>
      <w:proofErr w:type="spellEnd"/>
      <w:r w:rsidRPr="00893F9B">
        <w:rPr>
          <w:color w:val="000000"/>
          <w:sz w:val="28"/>
          <w:szCs w:val="28"/>
        </w:rPr>
        <w:t xml:space="preserve"> РФ от 6.10.2009 г. № 373, с изменениями от 26.11.2010 г. № 1241, 22.09. 2011 г. № 2357, 18.12.2012 г. № 1060, 29.12.2014 г. № 1643, 31.12. 2015 г. № 1576);</w:t>
      </w:r>
    </w:p>
    <w:p w:rsidR="00893F9B" w:rsidRPr="00893F9B" w:rsidRDefault="00893F9B" w:rsidP="00893F9B">
      <w:pPr>
        <w:pStyle w:val="a5"/>
        <w:numPr>
          <w:ilvl w:val="0"/>
          <w:numId w:val="1"/>
        </w:numPr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 w:rsidRPr="00893F9B">
        <w:rPr>
          <w:color w:val="000000"/>
          <w:sz w:val="28"/>
          <w:szCs w:val="28"/>
        </w:rPr>
        <w:t xml:space="preserve">Федеральным государственным образовательным стандартом основного общего образования (утв. приказом </w:t>
      </w:r>
      <w:proofErr w:type="spellStart"/>
      <w:r w:rsidRPr="00893F9B">
        <w:rPr>
          <w:color w:val="000000"/>
          <w:sz w:val="28"/>
          <w:szCs w:val="28"/>
        </w:rPr>
        <w:t>МОиН</w:t>
      </w:r>
      <w:proofErr w:type="spellEnd"/>
      <w:r w:rsidRPr="00893F9B">
        <w:rPr>
          <w:color w:val="000000"/>
          <w:sz w:val="28"/>
          <w:szCs w:val="28"/>
        </w:rPr>
        <w:t xml:space="preserve"> РФ от 17.12.2010 г. № 1897, с изменениями от 29.12.2014 г. N 1644, 31.12.2015 г. № 1577);</w:t>
      </w:r>
    </w:p>
    <w:p w:rsidR="00893F9B" w:rsidRPr="00893F9B" w:rsidRDefault="00893F9B" w:rsidP="00893F9B">
      <w:pPr>
        <w:pStyle w:val="a5"/>
        <w:numPr>
          <w:ilvl w:val="0"/>
          <w:numId w:val="1"/>
        </w:numPr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 w:rsidRPr="00893F9B">
        <w:rPr>
          <w:color w:val="000000"/>
          <w:sz w:val="28"/>
          <w:szCs w:val="28"/>
        </w:rPr>
        <w:t xml:space="preserve">Федеральным государственным образовательным стандартом среднего (полного) общего образования (утв. приказом </w:t>
      </w:r>
      <w:proofErr w:type="spellStart"/>
      <w:r w:rsidRPr="00893F9B">
        <w:rPr>
          <w:color w:val="000000"/>
          <w:sz w:val="28"/>
          <w:szCs w:val="28"/>
        </w:rPr>
        <w:t>МОиН</w:t>
      </w:r>
      <w:proofErr w:type="spellEnd"/>
      <w:r w:rsidRPr="00893F9B">
        <w:rPr>
          <w:color w:val="000000"/>
          <w:sz w:val="28"/>
          <w:szCs w:val="28"/>
        </w:rPr>
        <w:t xml:space="preserve"> РФ от 17.05.2012 г. № 413, с изменениями от 29.12.2014 г. № 1645, 31.12.2015 г. № 1578);</w:t>
      </w:r>
    </w:p>
    <w:p w:rsidR="00893F9B" w:rsidRPr="00893F9B" w:rsidRDefault="00893F9B" w:rsidP="00893F9B">
      <w:pPr>
        <w:pStyle w:val="a5"/>
        <w:numPr>
          <w:ilvl w:val="0"/>
          <w:numId w:val="1"/>
        </w:numPr>
        <w:shd w:val="clear" w:color="auto" w:fill="FFFFFF"/>
        <w:spacing w:before="0" w:beforeAutospacing="0" w:after="133" w:afterAutospacing="0"/>
        <w:rPr>
          <w:color w:val="000000"/>
          <w:sz w:val="28"/>
          <w:szCs w:val="28"/>
        </w:rPr>
      </w:pPr>
      <w:r w:rsidRPr="00893F9B">
        <w:rPr>
          <w:color w:val="000000"/>
          <w:sz w:val="28"/>
          <w:szCs w:val="28"/>
        </w:rPr>
        <w:t xml:space="preserve">Порядком организации и осуществления образовательной деятельности по основным общеобразовательным программам - программам начального общего, основного общего и среднего общего образования (Приказ </w:t>
      </w:r>
      <w:proofErr w:type="spellStart"/>
      <w:r w:rsidRPr="00893F9B">
        <w:rPr>
          <w:color w:val="000000"/>
          <w:sz w:val="28"/>
          <w:szCs w:val="28"/>
        </w:rPr>
        <w:t>Минобрнауки</w:t>
      </w:r>
      <w:proofErr w:type="spellEnd"/>
      <w:r w:rsidRPr="00893F9B">
        <w:rPr>
          <w:color w:val="000000"/>
          <w:sz w:val="28"/>
          <w:szCs w:val="28"/>
        </w:rPr>
        <w:t xml:space="preserve"> РФ от 30.08.2013 №1015);</w:t>
      </w:r>
    </w:p>
    <w:p w:rsidR="00893F9B" w:rsidRPr="00893F9B" w:rsidRDefault="00893F9B" w:rsidP="00CD53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3E0" w:rsidRPr="00825E2A" w:rsidRDefault="00CD53E0" w:rsidP="00CD53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Раскрытие богатства русского языка пробуждает у учащихся чувство гордости за великий, могучий, свободный русский язык. Выработка привычки обращать внимание на свою собственную речь, умение наблюдать и анализировать явления языка воспитывают ответственное отношение к слову, стремление бороться за культуру речи. При хорошей постановке работы у школьников воспитывается любовь и интерес к языку, желание внимательно и аккуратно выполнять задания. Особенно большими возможностями для внесения разнообразия и занимательности в занятия по языку располагает учитель во внеклассной работе.</w:t>
      </w:r>
    </w:p>
    <w:p w:rsidR="00CD53E0" w:rsidRPr="00825E2A" w:rsidRDefault="00CD53E0" w:rsidP="00CD53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Внеклассные занятия способствуют формированию у школьников элементарных понятий о законах языка и истории его развития, ознакомлению учащихся с богатством выразительных средств языка, углублению знаний, полученных на уроках.</w:t>
      </w:r>
    </w:p>
    <w:p w:rsidR="00CD53E0" w:rsidRDefault="00CD53E0" w:rsidP="00CD53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Данная программа внеурочной деятельности предполагает развитие кругозора и мышления  учащихся, способствует повышению их интеллектуального уровня при изучении лингвистики и культурологии, воспитывает чувство уважения к русскому языку. </w:t>
      </w:r>
    </w:p>
    <w:p w:rsidR="00CD53E0" w:rsidRPr="00825E2A" w:rsidRDefault="00CD53E0" w:rsidP="00CD53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отличие от уроков русского языка на внеурочных занятиях учащиеся получают углубленные знания по всем разделам лингвистики, в т.ч. речевого этикета.  Большое внимание уделяется практическим занятиям, творческим работам, интерактивным лекциям и семинарам. Используя информационные компьютерные технологии, обучающиеся   учатся находить нужный материал, выбирать главное, рассуждать по заданной теме, аргументируя свои предположения языковедческими примерами.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Данная программа актуальна, так как  через внеклассные дополнительные занятия прививается любовь к языку, совершенствуется речевая, орфографическая и пунктуационная грамотность учащихся, развиваются коммуникативная, языковая, лингвистическая (языковедческая) и </w:t>
      </w:r>
      <w:proofErr w:type="spellStart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культуроведческая</w:t>
      </w:r>
      <w:proofErr w:type="spellEnd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компетенции, уровень </w:t>
      </w:r>
      <w:proofErr w:type="spellStart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необходимо продемонстрировать выпускникам основной школы на итоговой государственной аттестации. Также обучающиеся на занятиях учатся составлять проекты, работать в команде, планировать и оценивать свою деятельность, что является необходимым для формирования коммуникативных универсальных учебных действий.</w:t>
      </w:r>
    </w:p>
    <w:p w:rsidR="00CD53E0" w:rsidRPr="00825E2A" w:rsidRDefault="00CD53E0" w:rsidP="00CD53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учебного курса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цель:</w:t>
      </w:r>
    </w:p>
    <w:p w:rsidR="00CD53E0" w:rsidRPr="00825E2A" w:rsidRDefault="00CD53E0" w:rsidP="00CD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личности, полноценно владеющей устной и письменной речью в соответствии со своими возрастными особенностями.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Обучающие:</w:t>
      </w:r>
    </w:p>
    <w:p w:rsidR="00CD53E0" w:rsidRPr="00825E2A" w:rsidRDefault="00CD53E0" w:rsidP="00CD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интереса к русскому языку как к учебному предмету;</w:t>
      </w:r>
    </w:p>
    <w:p w:rsidR="00CD53E0" w:rsidRPr="00825E2A" w:rsidRDefault="00CD53E0" w:rsidP="00CD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знаний, умений, навыков по грамматике русского языка;</w:t>
      </w:r>
    </w:p>
    <w:p w:rsidR="00CD53E0" w:rsidRPr="00825E2A" w:rsidRDefault="00CD53E0" w:rsidP="00CD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пробуждение потребности у учащихся к самостоятельной работе над познанием родного языка;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мотивации к изучению русского языка;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творчества и обогащение словарного запаса;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общего языкового развития учащихся;</w:t>
      </w:r>
    </w:p>
    <w:p w:rsidR="00CD53E0" w:rsidRPr="00825E2A" w:rsidRDefault="00CD53E0" w:rsidP="00CD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углубление и расширение знаний и представлений о литературном языке;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ыявление</w:t>
      </w:r>
      <w:proofErr w:type="spellEnd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одарённых в лингвистическом отношении учащихся, а также воспитание у слабоуспевающих учеников веры в свои силы, в возможность преодоления отставания по русскому языку.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Воспитывающие: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культуры обращения с книгой;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и развитие у учащихся разносторонних интересов, культуры мышления.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смекалку и сообразительность;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учащихся к самостоятельной исследовательской работе;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пользоваться разнообразными словарями;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учить организации личной и коллективной деятельности в работе с книгой.</w:t>
      </w:r>
    </w:p>
    <w:p w:rsidR="00CD53E0" w:rsidRPr="00825E2A" w:rsidRDefault="00CD53E0" w:rsidP="00CD53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учебного курса в учебном плане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учебным планом МБОУ СОШ № 2 с. Аскино на изучение курса отводится 1 учебный час в неделю, всего 34 часа. Программа ориентирована на учащихся 8-х классов.</w:t>
      </w:r>
    </w:p>
    <w:p w:rsidR="00CD53E0" w:rsidRPr="00825E2A" w:rsidRDefault="00CD53E0" w:rsidP="00CD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занятий по курсу на первое место выйдут следующие формы организации работы: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-групповая,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-парная,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-индивидуальная;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работы: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-частично-поисковые,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-исследовательские,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-тренинги.</w:t>
      </w:r>
    </w:p>
    <w:p w:rsidR="00CD53E0" w:rsidRPr="00825E2A" w:rsidRDefault="00CD53E0" w:rsidP="00CD53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проведения занятий</w:t>
      </w:r>
    </w:p>
    <w:p w:rsidR="00CD53E0" w:rsidRPr="00825E2A" w:rsidRDefault="00CD53E0" w:rsidP="00CD53E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лекции;</w:t>
      </w:r>
    </w:p>
    <w:p w:rsidR="00CD53E0" w:rsidRPr="00825E2A" w:rsidRDefault="00CD53E0" w:rsidP="00CD53E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занятия с элементами игр и игровых элементов; с использованием дидактических и раздаточных материалов, пословиц и поговорок, считалок, рифмовок, ребусов, кроссвордов, головоломок, сказок;</w:t>
      </w:r>
    </w:p>
    <w:p w:rsidR="00CD53E0" w:rsidRPr="00825E2A" w:rsidRDefault="00CD53E0" w:rsidP="00CD53E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комплексная работа с текстом;</w:t>
      </w:r>
    </w:p>
    <w:p w:rsidR="00CD53E0" w:rsidRPr="00825E2A" w:rsidRDefault="00CD53E0" w:rsidP="00CD53E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(индивидуальная и групповая)  со словарями разного типа;</w:t>
      </w:r>
    </w:p>
    <w:p w:rsidR="00CD53E0" w:rsidRPr="00825E2A" w:rsidRDefault="00CD53E0" w:rsidP="00CD53E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информации в интернете.</w:t>
      </w:r>
    </w:p>
    <w:p w:rsidR="00CD53E0" w:rsidRPr="00825E2A" w:rsidRDefault="00CD53E0" w:rsidP="00CD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учащихся поддерживается внесением творческого элемента в занятия: самостоятельное составление кроссвордов, шарад, ребусов, сказок.</w:t>
      </w:r>
    </w:p>
    <w:p w:rsidR="00CD53E0" w:rsidRPr="00825E2A" w:rsidRDefault="00CD53E0" w:rsidP="00CD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занятии прослеживаются 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 части: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игровая; теоретическая; практическая.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методы и технологии</w:t>
      </w:r>
    </w:p>
    <w:p w:rsidR="00CD53E0" w:rsidRPr="00825E2A" w:rsidRDefault="00CD53E0" w:rsidP="00CD53E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 </w:t>
      </w:r>
      <w:proofErr w:type="spellStart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разноуровневого</w:t>
      </w:r>
      <w:proofErr w:type="spellEnd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обучения;</w:t>
      </w:r>
    </w:p>
    <w:p w:rsidR="00CD53E0" w:rsidRPr="00825E2A" w:rsidRDefault="00CD53E0" w:rsidP="00CD53E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развивающее обучение;</w:t>
      </w:r>
    </w:p>
    <w:p w:rsidR="00CD53E0" w:rsidRPr="00825E2A" w:rsidRDefault="00CD53E0" w:rsidP="00CD53E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 обучения в сотрудничестве;</w:t>
      </w:r>
    </w:p>
    <w:p w:rsidR="00CD53E0" w:rsidRPr="00825E2A" w:rsidRDefault="00CD53E0" w:rsidP="00CD53E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 технология.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ценностных ориентиров содержания курса</w:t>
      </w:r>
    </w:p>
    <w:p w:rsidR="00CD53E0" w:rsidRPr="00825E2A" w:rsidRDefault="00CD53E0" w:rsidP="00CD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обучения и воспитания </w:t>
      </w:r>
      <w:proofErr w:type="gramStart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личностных  установок</w:t>
      </w:r>
      <w:proofErr w:type="gramEnd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потребностей в познавательной  мотивации, в  соблюдении норм современного русского языка,  культуры речи  у обучающихся формируются личностные, регулятивные, познавательные, коммуникативные универсальные учебные действия.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5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825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результатами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 курса являются формирование следующих универсальных учебных действий.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чувство красоты (умение чувствовать красоту и выразительность речи, стремиться к совершенствованию собственной речи);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эмоциональность (умение управлять своими эмоциями);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изучению языка.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Регулятивные: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планировать свои действия в соответствии с поставленной задачей и условиями её реализации;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корректировать свою деятельность;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к объективной самооценке.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Познавательные: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осуществлять поиск необходимой информации для выполнения учебных заданий с использованием учебной и справочной литературы;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устанавливать причинно-следственные связи в изучаемых лингвистических явлениях.</w:t>
      </w:r>
    </w:p>
    <w:p w:rsidR="00CD53E0" w:rsidRPr="00825E2A" w:rsidRDefault="00CD53E0" w:rsidP="00CD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Коммуникативные:</w:t>
      </w:r>
    </w:p>
    <w:p w:rsidR="00CD53E0" w:rsidRPr="00825E2A" w:rsidRDefault="00CD53E0" w:rsidP="00CD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-адекватно использовать коммуникативные, прежде всего речевые, средства для решения различных коммуникативных задач;</w:t>
      </w:r>
    </w:p>
    <w:p w:rsidR="00CD53E0" w:rsidRPr="00825E2A" w:rsidRDefault="00CD53E0" w:rsidP="00CD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монологической и диалогической формами речи;</w:t>
      </w:r>
    </w:p>
    <w:p w:rsidR="00CD53E0" w:rsidRPr="00825E2A" w:rsidRDefault="00CD53E0" w:rsidP="00CD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слушать и вступать в диалог, участвовать в коллективном обсуждении проблем;</w:t>
      </w:r>
    </w:p>
    <w:p w:rsidR="00CD53E0" w:rsidRPr="00825E2A" w:rsidRDefault="00CD53E0" w:rsidP="00CD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договариваться и приходить к общему решению в совместной деятельности;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формулировать собственное мнение и позицию.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CD53E0" w:rsidRPr="00825E2A" w:rsidRDefault="00CD53E0" w:rsidP="00CD53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Введение. Речь. 2ч.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1. Заговори, чтоб я тебя увидел.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(Высказывания великих людей о русском языке. Пословицы и поговорки о родном языке. История некоторых слов).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2. Типы речи или типы в речи. 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(Работа с текстами, определение типов речи).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Орфография. 7ч.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3. Необычные правила.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(Работа с некоторыми школьными правилами, создание новых формулировок правил.).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4. Н+Н=НН 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(Нахождение подсказок, которые помогут легко запомнить правописание н и </w:t>
      </w:r>
      <w:proofErr w:type="spellStart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proofErr w:type="spellEnd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разных частях речи. Но подсказки есть не во всех словах. Как поступать в таких случаях? Лингвистические игры.)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5. Путеводные звёзды орфографии. 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(Рассказ об этимологии – разделе языкознания, который исследует происхождение и историю развития </w:t>
      </w:r>
      <w:proofErr w:type="gramStart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слов.Запоминание</w:t>
      </w:r>
      <w:proofErr w:type="gramEnd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правильное написать трудных и не поддающихся проверке слов).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6. Этимология- наука о происхождении слов.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7. Слитно, раздельно или через дефис? 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(Употребление дефиса на письме. Роль его в речи и на письме. Работа с текстом.)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8. Не и </w:t>
      </w:r>
      <w:proofErr w:type="gramStart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proofErr w:type="gramEnd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бывают в слове. 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(Правописание НЕ и НИ в разных частях речи. Трудные случаи написания. Не и НИ в загадках.).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9. Различай и отличай. 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(Правописание чередующихся гласных в корнях слов. Их отличия. Дидактические игры и упражнения).</w:t>
      </w:r>
    </w:p>
    <w:p w:rsidR="00CD53E0" w:rsidRPr="00825E2A" w:rsidRDefault="00CD53E0" w:rsidP="00CD53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Морфология. 5 ч.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Тема10. Морфологическая семейка.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(Повторение и закрепление сведение о самостоятельных и служебных частях речи. Игра- конкурс «Кто больше?»).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11. Тайна в имени твоём.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1ч.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(Имя существительное как часть речи: основные морфологические признаки, синтаксическая роль в предложении. Сочинения-миниатюры «Осенняя симфония»).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12. Именная родня. 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(Все именные части речи русского языка: имя существительное, имя прилагательное, имя числительное и местоимение. Их основные 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морфологические признаки, синтаксическая роль в предложении. Лингвистические игры «Давайте поиграем».)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13. Братство глагольное.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(Глагол, причастие и деепричастие. Их основные морфологические признаки, синтаксическая роль в предложении. Практическое занятие, определение, как образуются глагольные формы слова).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14. Служу всегда, служу везде, служу я в речи и в письме. Проектная работа. 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(Служебные части речи русского языка: предлог, союз и частица. Их применение и употребление в речи и на письме. Лингвистические игры. «Применение слов».)</w:t>
      </w:r>
    </w:p>
    <w:p w:rsidR="00CD53E0" w:rsidRPr="00825E2A" w:rsidRDefault="00CD53E0" w:rsidP="00CD53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Синтаксис и пунктуация. 17 ч.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15. Сочетание или словосочетание?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(Обобщение изученного о строении словосочетания, его разновидности и связи. Работа с деформированными текстами. Лингвистическое лото.)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16. Примыкай, управляй, согласуй…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proofErr w:type="gramStart"/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ч.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словосочетаний с согласованием, управлением и примыканием.Согласование различных названий.)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17. Это непростое простое предложение. 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(Составление предложений. Прямой порядок слов. Инверсия. Использование порядка слов в стилистических целях, для усиления выразительности речи. Актуальное членение.)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18. Главнее главного. 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(Подлежащее и способы его </w:t>
      </w:r>
      <w:proofErr w:type="gramStart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выражения.Решение</w:t>
      </w:r>
      <w:proofErr w:type="gramEnd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лингвистических примеров и задач.)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19. Действую по-разному.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(Сказуемое и способы его выражения. Виды сказуемых. Игра «Кто быстрее?»).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20. Определяй и дополняй. 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(Определение и дополнение как второстепенные члены предложения, их применение в </w:t>
      </w:r>
      <w:proofErr w:type="gramStart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предложении.Частота</w:t>
      </w:r>
      <w:proofErr w:type="gramEnd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употребления определений в загадках.)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21. Где? Когда? Куда? Откуда? 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(Обстоятельство как второстепенный член предложения, его применение в </w:t>
      </w:r>
      <w:proofErr w:type="gramStart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предложении.Работа</w:t>
      </w:r>
      <w:proofErr w:type="gramEnd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деформированным текстом).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22. Назывные именные. 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(Односоставные предложения: их виды и применение. Назывные предложения. Дидактические упражнения).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23. Личные отличные.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(Односоставные предложения: их виды и применение. Виды односоставных предложений с главным членом сказуемым. Работа с текстом.)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24. Тройное доказательство родства. 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(Предложения с однородными членами предложения. Признаки однородности. Употребление однородных членов в географических названиях островов, гор, местностей, транспортных средств.)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25. Соединю родных и разделю.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(Как связываются между собою однородные и неоднородные члены предложения. Однородные и неоднородные определения. Дидактические игры с однородными членами. Лингвистическая игра «Найди несоответствие»).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26. Обратись ко мне красиво!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(Роль обращения в предложении и в тексте. Виды обращений. Построение текстов.)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27. Водные или вводные.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(Значение и роль вводных слов в предложении и в тексте. Конкурс на восстановление деформированного текста. Игры на внимание.)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Тема 28. Сочетай, конструируй и вставляй.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(Вводные слова, предложения и вставные конструкции. Их роль и использование в тексте предложения. Использование при них знаков препинания. Конкурс-игра «Что там стоит?..»)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29. Обособим мы тебя.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(Предложения с обособленными членами предложения. Их роль в предложении. Понятие обособления. Использование при них знаков препинания. Работа с деформированным текстом).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30. Квадратное обособление.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(Основные принципы обособления слов в речи и на </w:t>
      </w:r>
      <w:proofErr w:type="gramStart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письме.Обособление</w:t>
      </w:r>
      <w:proofErr w:type="gramEnd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второстепенных членов предложения.)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31. Распространённые одиночки. 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Обособление</w:t>
      </w:r>
      <w:proofErr w:type="gramEnd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приложения, распространённого и нераспространённого.Решение кроссвордов.)</w:t>
      </w:r>
    </w:p>
    <w:p w:rsidR="00CD53E0" w:rsidRPr="00825E2A" w:rsidRDefault="00CD53E0" w:rsidP="00CD53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Прямая и косвенная речь. 3 ч.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32. Скажи прямо, не молчи…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1ч. </w:t>
      </w:r>
      <w:proofErr w:type="gramStart"/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Строение</w:t>
      </w:r>
      <w:proofErr w:type="gramEnd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прямой речи, виды речи.Конкурс высказываний на лингвистическую тему.)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33.</w:t>
      </w:r>
      <w:r w:rsidR="00C0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занятие.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Косвенно чужая речь. </w:t>
      </w:r>
      <w:r w:rsidRPr="00825E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1ч.</w:t>
      </w:r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(Строение косвенной речи, перестроение прямой речи в косвенную и </w:t>
      </w:r>
      <w:proofErr w:type="gramStart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обратно.Работа</w:t>
      </w:r>
      <w:proofErr w:type="gramEnd"/>
      <w:r w:rsidRPr="0082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текстами, определение видов речи).</w:t>
      </w:r>
    </w:p>
    <w:p w:rsidR="00CD53E0" w:rsidRPr="00825E2A" w:rsidRDefault="00CD53E0" w:rsidP="00CD53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Тайны русского языка. </w:t>
      </w:r>
    </w:p>
    <w:p w:rsidR="00CD53E0" w:rsidRPr="00825E2A" w:rsidRDefault="00CD53E0" w:rsidP="00CD53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E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планирование. 8 класс.</w:t>
      </w:r>
    </w:p>
    <w:tbl>
      <w:tblPr>
        <w:tblW w:w="9782" w:type="dxa"/>
        <w:tblInd w:w="-45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5954"/>
        <w:gridCol w:w="851"/>
        <w:gridCol w:w="1134"/>
        <w:gridCol w:w="1134"/>
      </w:tblGrid>
      <w:tr w:rsidR="00893F9B" w:rsidRPr="00825E2A" w:rsidTr="00FC7C5E">
        <w:trPr>
          <w:trHeight w:val="39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час.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</w:tc>
      </w:tr>
      <w:tr w:rsidR="00893F9B" w:rsidRPr="00825E2A" w:rsidTr="00FC7C5E">
        <w:trPr>
          <w:trHeight w:val="622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факт.</w:t>
            </w: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Заговори, чтоб я тебя увидел.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893F9B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0</w:t>
            </w:r>
            <w:r w:rsidRPr="00825E2A">
              <w:rPr>
                <w:b w:val="0"/>
                <w:bCs w:val="0"/>
                <w:i w:val="0"/>
                <w:iCs w:val="0"/>
                <w:szCs w:val="28"/>
              </w:rPr>
              <w:t>1.09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Типы речи или типы в речи.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893F9B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08</w:t>
            </w:r>
            <w:r w:rsidRPr="00825E2A">
              <w:rPr>
                <w:b w:val="0"/>
                <w:bCs w:val="0"/>
                <w:i w:val="0"/>
                <w:iCs w:val="0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Необычные правила.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893F9B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15</w:t>
            </w:r>
            <w:r w:rsidRPr="00825E2A">
              <w:rPr>
                <w:b w:val="0"/>
                <w:bCs w:val="0"/>
                <w:i w:val="0"/>
                <w:iCs w:val="0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Н+Н=НН. Одна н и </w:t>
            </w:r>
            <w:proofErr w:type="spellStart"/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нн</w:t>
            </w:r>
            <w:proofErr w:type="spellEnd"/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разных частях речи.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893F9B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22</w:t>
            </w:r>
            <w:r w:rsidRPr="00825E2A">
              <w:rPr>
                <w:b w:val="0"/>
                <w:bCs w:val="0"/>
                <w:i w:val="0"/>
                <w:iCs w:val="0"/>
                <w:szCs w:val="28"/>
              </w:rPr>
              <w:t>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Путеводные звёзды орфографии.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893F9B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29</w:t>
            </w:r>
            <w:r w:rsidRPr="00825E2A">
              <w:rPr>
                <w:b w:val="0"/>
                <w:bCs w:val="0"/>
                <w:i w:val="0"/>
                <w:iCs w:val="0"/>
                <w:szCs w:val="28"/>
              </w:rPr>
              <w:t>.</w:t>
            </w:r>
            <w:r>
              <w:rPr>
                <w:b w:val="0"/>
                <w:bCs w:val="0"/>
                <w:i w:val="0"/>
                <w:iCs w:val="0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rPr>
          <w:trHeight w:val="39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Этимология- наука о происхождении слов.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893F9B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06</w:t>
            </w:r>
            <w:r w:rsidRPr="00825E2A">
              <w:rPr>
                <w:b w:val="0"/>
                <w:bCs w:val="0"/>
                <w:i w:val="0"/>
                <w:iCs w:val="0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Слитно, раздельно или через дефис?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893F9B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13</w:t>
            </w:r>
            <w:r w:rsidRPr="00825E2A">
              <w:rPr>
                <w:b w:val="0"/>
                <w:bCs w:val="0"/>
                <w:i w:val="0"/>
                <w:iCs w:val="0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и Ни бывают в слове.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893F9B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20</w:t>
            </w:r>
            <w:r w:rsidRPr="00825E2A">
              <w:rPr>
                <w:b w:val="0"/>
                <w:bCs w:val="0"/>
                <w:i w:val="0"/>
                <w:iCs w:val="0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Различай и отличай.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27.10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Морфологическая семейка.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10.11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Тайна в имени твоём.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17.11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Именная родня.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24.11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Братство глагольное.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01.12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Служу всегда, служу везде, служу я в речи и в письме.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08.12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Сочетание или словосочетание?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15.12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Примыкай, управляй, согласуй…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22.12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непростое простое предложение.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29.12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Главнее главного.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12.01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Действую по-разному.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19.01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Определяй и дополняй.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26.01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Где? Когда? Куда? Откуда?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02.02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Назывные именные.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09.02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Личные отличные.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16.02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Тройное доказательство родства.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pStyle w:val="a3"/>
              <w:jc w:val="center"/>
              <w:rPr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01.03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Соединю родных и разделю.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15.03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Обратись ко мне красиво!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C01195" w:rsidP="00C01195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22.03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Водные или вводные.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C01195" w:rsidP="00C01195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05.04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Сочетай, конструируй и вставляй.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C01195" w:rsidP="00C01195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12.04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Обособим мы тебя.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C01195" w:rsidP="00C01195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19.04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Квадратное обособление.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C01195" w:rsidP="00C01195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26.04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Распространённые одиночки.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C01195" w:rsidP="00C01195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03.05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Скажи прямо, не молчи…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C01195" w:rsidP="00C01195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17.05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F9B" w:rsidRPr="00825E2A" w:rsidTr="00FC7C5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Косвенно чужая речь.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E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C01195" w:rsidP="00C01195">
            <w:pPr>
              <w:pStyle w:val="a3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Cs w:val="28"/>
              </w:rPr>
              <w:t>24.05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3F9B" w:rsidRPr="00825E2A" w:rsidRDefault="00893F9B" w:rsidP="00C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373A3" w:rsidRDefault="008373A3"/>
    <w:sectPr w:rsidR="008373A3" w:rsidSect="00FC7C5E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7FA"/>
    <w:multiLevelType w:val="multilevel"/>
    <w:tmpl w:val="621E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D4A3C"/>
    <w:multiLevelType w:val="multilevel"/>
    <w:tmpl w:val="5576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A6D2D"/>
    <w:multiLevelType w:val="multilevel"/>
    <w:tmpl w:val="42E0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1C3694"/>
    <w:multiLevelType w:val="multilevel"/>
    <w:tmpl w:val="F874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3E0"/>
    <w:rsid w:val="00156CB9"/>
    <w:rsid w:val="005E1FB2"/>
    <w:rsid w:val="008373A3"/>
    <w:rsid w:val="00893F9B"/>
    <w:rsid w:val="008D4F15"/>
    <w:rsid w:val="00C01195"/>
    <w:rsid w:val="00CD53E0"/>
    <w:rsid w:val="00DD4CD1"/>
    <w:rsid w:val="00F33BB3"/>
    <w:rsid w:val="00F96D6A"/>
    <w:rsid w:val="00FB67AD"/>
    <w:rsid w:val="00FC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0E2B1-78FC-4CAC-8440-DE3A8FCD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3E0"/>
  </w:style>
  <w:style w:type="paragraph" w:styleId="1">
    <w:name w:val="heading 1"/>
    <w:next w:val="a"/>
    <w:link w:val="10"/>
    <w:qFormat/>
    <w:rsid w:val="00DD4CD1"/>
    <w:pPr>
      <w:keepNext/>
      <w:keepLines/>
      <w:spacing w:after="188" w:line="256" w:lineRule="auto"/>
      <w:ind w:right="2829"/>
      <w:jc w:val="right"/>
      <w:outlineLvl w:val="0"/>
    </w:pPr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53E0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D53E0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5">
    <w:name w:val="Normal (Web)"/>
    <w:basedOn w:val="a"/>
    <w:unhideWhenUsed/>
    <w:rsid w:val="0089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D4CD1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7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7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1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2208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Ильнара</cp:lastModifiedBy>
  <cp:revision>6</cp:revision>
  <dcterms:created xsi:type="dcterms:W3CDTF">2023-05-22T18:10:00Z</dcterms:created>
  <dcterms:modified xsi:type="dcterms:W3CDTF">2023-11-11T15:39:00Z</dcterms:modified>
</cp:coreProperties>
</file>